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B1F1B" w14:textId="29595A47" w:rsidR="00CE39F1" w:rsidRPr="00021DDF" w:rsidRDefault="00CE39F1" w:rsidP="00CE39F1">
      <w:pPr>
        <w:rPr>
          <w:rFonts w:ascii="Segoe UI" w:hAnsi="Segoe UI" w:cs="Segoe UI"/>
          <w:sz w:val="22"/>
          <w:szCs w:val="22"/>
        </w:rPr>
      </w:pPr>
      <w:r w:rsidRPr="00021DDF">
        <w:rPr>
          <w:rFonts w:ascii="Segoe UI" w:hAnsi="Segoe UI" w:cs="Segoe UI"/>
          <w:sz w:val="22"/>
          <w:szCs w:val="22"/>
          <w:highlight w:val="yellow"/>
        </w:rPr>
        <w:t xml:space="preserve">{Your </w:t>
      </w:r>
      <w:r w:rsidR="004B55A8">
        <w:rPr>
          <w:rFonts w:ascii="Segoe UI" w:hAnsi="Segoe UI" w:cs="Segoe UI"/>
          <w:sz w:val="22"/>
          <w:szCs w:val="22"/>
          <w:highlight w:val="yellow"/>
        </w:rPr>
        <w:t>s</w:t>
      </w:r>
      <w:r w:rsidRPr="00021DDF">
        <w:rPr>
          <w:rFonts w:ascii="Segoe UI" w:hAnsi="Segoe UI" w:cs="Segoe UI"/>
          <w:sz w:val="22"/>
          <w:szCs w:val="22"/>
          <w:highlight w:val="yellow"/>
        </w:rPr>
        <w:t>chool/</w:t>
      </w:r>
      <w:r w:rsidR="004B55A8">
        <w:rPr>
          <w:rFonts w:ascii="Segoe UI" w:hAnsi="Segoe UI" w:cs="Segoe UI"/>
          <w:sz w:val="22"/>
          <w:szCs w:val="22"/>
          <w:highlight w:val="yellow"/>
        </w:rPr>
        <w:t>c</w:t>
      </w:r>
      <w:r w:rsidRPr="00021DDF">
        <w:rPr>
          <w:rFonts w:ascii="Segoe UI" w:hAnsi="Segoe UI" w:cs="Segoe UI"/>
          <w:sz w:val="22"/>
          <w:szCs w:val="22"/>
          <w:highlight w:val="yellow"/>
        </w:rPr>
        <w:t xml:space="preserve">orporation </w:t>
      </w:r>
      <w:r w:rsidR="004B55A8">
        <w:rPr>
          <w:rFonts w:ascii="Segoe UI" w:hAnsi="Segoe UI" w:cs="Segoe UI"/>
          <w:sz w:val="22"/>
          <w:szCs w:val="22"/>
          <w:highlight w:val="yellow"/>
        </w:rPr>
        <w:t>l</w:t>
      </w:r>
      <w:r w:rsidRPr="00021DDF">
        <w:rPr>
          <w:rFonts w:ascii="Segoe UI" w:hAnsi="Segoe UI" w:cs="Segoe UI"/>
          <w:sz w:val="22"/>
          <w:szCs w:val="22"/>
          <w:highlight w:val="yellow"/>
        </w:rPr>
        <w:t>etter</w:t>
      </w:r>
      <w:r w:rsidR="004B55A8">
        <w:rPr>
          <w:rFonts w:ascii="Segoe UI" w:hAnsi="Segoe UI" w:cs="Segoe UI"/>
          <w:sz w:val="22"/>
          <w:szCs w:val="22"/>
          <w:highlight w:val="yellow"/>
        </w:rPr>
        <w:t>h</w:t>
      </w:r>
      <w:r w:rsidRPr="00021DDF">
        <w:rPr>
          <w:rFonts w:ascii="Segoe UI" w:hAnsi="Segoe UI" w:cs="Segoe UI"/>
          <w:sz w:val="22"/>
          <w:szCs w:val="22"/>
          <w:highlight w:val="yellow"/>
        </w:rPr>
        <w:t>ead}</w:t>
      </w:r>
    </w:p>
    <w:p w14:paraId="02459DD0" w14:textId="37EDA716" w:rsidR="00CE39F1" w:rsidRPr="00021DDF" w:rsidRDefault="00915659" w:rsidP="00CE39F1">
      <w:pPr>
        <w:rPr>
          <w:rFonts w:ascii="Segoe UI" w:hAnsi="Segoe UI" w:cs="Segoe UI"/>
          <w:sz w:val="22"/>
          <w:szCs w:val="22"/>
        </w:rPr>
      </w:pPr>
      <w:r>
        <w:rPr>
          <w:rFonts w:ascii="Segoe UI" w:hAnsi="Segoe UI" w:cs="Segoe UI"/>
          <w:sz w:val="22"/>
          <w:szCs w:val="22"/>
        </w:rPr>
        <w:fldChar w:fldCharType="begin"/>
      </w:r>
      <w:r>
        <w:rPr>
          <w:rFonts w:ascii="Segoe UI" w:hAnsi="Segoe UI" w:cs="Segoe UI"/>
          <w:sz w:val="22"/>
          <w:szCs w:val="22"/>
        </w:rPr>
        <w:instrText xml:space="preserve"> DATE \@ "MMMM d, yyyy" </w:instrText>
      </w:r>
      <w:r>
        <w:rPr>
          <w:rFonts w:ascii="Segoe UI" w:hAnsi="Segoe UI" w:cs="Segoe UI"/>
          <w:sz w:val="22"/>
          <w:szCs w:val="22"/>
        </w:rPr>
        <w:fldChar w:fldCharType="separate"/>
      </w:r>
      <w:r w:rsidR="00924152">
        <w:rPr>
          <w:rFonts w:ascii="Segoe UI" w:hAnsi="Segoe UI" w:cs="Segoe UI"/>
          <w:noProof/>
          <w:sz w:val="22"/>
          <w:szCs w:val="22"/>
        </w:rPr>
        <w:t>July 2, 2026</w:t>
      </w:r>
      <w:r>
        <w:rPr>
          <w:rFonts w:ascii="Segoe UI" w:hAnsi="Segoe UI" w:cs="Segoe UI"/>
          <w:sz w:val="22"/>
          <w:szCs w:val="22"/>
        </w:rPr>
        <w:fldChar w:fldCharType="end"/>
      </w:r>
    </w:p>
    <w:p w14:paraId="49613BFD" w14:textId="136A4946" w:rsidR="00CE39F1" w:rsidRPr="00021DDF" w:rsidRDefault="00CE39F1" w:rsidP="00CE39F1">
      <w:pPr>
        <w:rPr>
          <w:rFonts w:ascii="Segoe UI" w:hAnsi="Segoe UI" w:cs="Segoe UI"/>
          <w:sz w:val="22"/>
          <w:szCs w:val="22"/>
        </w:rPr>
      </w:pPr>
      <w:r w:rsidRPr="00021DDF">
        <w:rPr>
          <w:rFonts w:ascii="Segoe UI" w:hAnsi="Segoe UI" w:cs="Segoe UI"/>
          <w:sz w:val="22"/>
          <w:szCs w:val="22"/>
        </w:rPr>
        <w:t xml:space="preserve">Dear </w:t>
      </w:r>
      <w:r w:rsidR="00915659">
        <w:rPr>
          <w:rFonts w:ascii="Segoe UI" w:hAnsi="Segoe UI" w:cs="Segoe UI"/>
          <w:sz w:val="22"/>
          <w:szCs w:val="22"/>
        </w:rPr>
        <w:t>p</w:t>
      </w:r>
      <w:r w:rsidRPr="00021DDF">
        <w:rPr>
          <w:rFonts w:ascii="Segoe UI" w:hAnsi="Segoe UI" w:cs="Segoe UI"/>
          <w:sz w:val="22"/>
          <w:szCs w:val="22"/>
        </w:rPr>
        <w:t>arent/</w:t>
      </w:r>
      <w:r w:rsidR="00915659">
        <w:rPr>
          <w:rFonts w:ascii="Segoe UI" w:hAnsi="Segoe UI" w:cs="Segoe UI"/>
          <w:sz w:val="22"/>
          <w:szCs w:val="22"/>
        </w:rPr>
        <w:t>g</w:t>
      </w:r>
      <w:r w:rsidR="00915659" w:rsidRPr="00021DDF">
        <w:rPr>
          <w:rFonts w:ascii="Segoe UI" w:hAnsi="Segoe UI" w:cs="Segoe UI"/>
          <w:sz w:val="22"/>
          <w:szCs w:val="22"/>
        </w:rPr>
        <w:t>uardian</w:t>
      </w:r>
      <w:r w:rsidRPr="00021DDF">
        <w:rPr>
          <w:rFonts w:ascii="Segoe UI" w:hAnsi="Segoe UI" w:cs="Segoe UI"/>
          <w:sz w:val="22"/>
          <w:szCs w:val="22"/>
        </w:rPr>
        <w:t>,</w:t>
      </w:r>
    </w:p>
    <w:p w14:paraId="7948062C" w14:textId="6F89CCC2" w:rsidR="00CE39F1" w:rsidRPr="00021DDF" w:rsidRDefault="00CE39F1" w:rsidP="00CE39F1">
      <w:pPr>
        <w:rPr>
          <w:rFonts w:ascii="Segoe UI" w:hAnsi="Segoe UI" w:cs="Segoe UI"/>
          <w:sz w:val="22"/>
          <w:szCs w:val="22"/>
        </w:rPr>
      </w:pPr>
      <w:r w:rsidRPr="00021DDF">
        <w:rPr>
          <w:rFonts w:ascii="Segoe UI" w:hAnsi="Segoe UI" w:cs="Segoe UI"/>
          <w:sz w:val="22"/>
          <w:szCs w:val="22"/>
        </w:rPr>
        <w:t xml:space="preserve">The health and wellness of all students within the </w:t>
      </w:r>
      <w:r w:rsidRPr="00021DDF">
        <w:rPr>
          <w:rFonts w:ascii="Segoe UI" w:hAnsi="Segoe UI" w:cs="Segoe UI"/>
          <w:sz w:val="22"/>
          <w:szCs w:val="22"/>
          <w:highlight w:val="yellow"/>
        </w:rPr>
        <w:t>(name of school or corporation)</w:t>
      </w:r>
      <w:r w:rsidRPr="00021DDF">
        <w:rPr>
          <w:rFonts w:ascii="Segoe UI" w:hAnsi="Segoe UI" w:cs="Segoe UI"/>
          <w:sz w:val="22"/>
          <w:szCs w:val="22"/>
        </w:rPr>
        <w:t xml:space="preserve"> is a top priority. We want to ensure that our students are up to date with the State</w:t>
      </w:r>
      <w:r w:rsidR="00E130ED" w:rsidRPr="00021DDF">
        <w:rPr>
          <w:rFonts w:ascii="Segoe UI" w:hAnsi="Segoe UI" w:cs="Segoe UI"/>
          <w:sz w:val="22"/>
          <w:szCs w:val="22"/>
        </w:rPr>
        <w:t xml:space="preserve"> of Indiana’s</w:t>
      </w:r>
      <w:r w:rsidRPr="00021DDF">
        <w:rPr>
          <w:rFonts w:ascii="Segoe UI" w:hAnsi="Segoe UI" w:cs="Segoe UI"/>
          <w:sz w:val="22"/>
          <w:szCs w:val="22"/>
        </w:rPr>
        <w:t xml:space="preserve"> required immunizations to help us provide a healthy environment within the </w:t>
      </w:r>
      <w:r w:rsidRPr="00021DDF">
        <w:rPr>
          <w:rFonts w:ascii="Segoe UI" w:hAnsi="Segoe UI" w:cs="Segoe UI"/>
          <w:sz w:val="22"/>
          <w:szCs w:val="22"/>
          <w:highlight w:val="yellow"/>
        </w:rPr>
        <w:t>(school/corporation)</w:t>
      </w:r>
      <w:r w:rsidRPr="00021DDF">
        <w:rPr>
          <w:rFonts w:ascii="Segoe UI" w:hAnsi="Segoe UI" w:cs="Segoe UI"/>
          <w:sz w:val="22"/>
          <w:szCs w:val="22"/>
        </w:rPr>
        <w:t xml:space="preserve"> and for our community.</w:t>
      </w:r>
    </w:p>
    <w:p w14:paraId="310B981E" w14:textId="51100CB5" w:rsidR="005B63DD" w:rsidRDefault="00CE39F1" w:rsidP="00CE39F1">
      <w:pPr>
        <w:rPr>
          <w:rFonts w:ascii="Segoe UI" w:hAnsi="Segoe UI" w:cs="Segoe UI"/>
        </w:rPr>
      </w:pPr>
      <w:r w:rsidRPr="00021DDF">
        <w:rPr>
          <w:rFonts w:ascii="Segoe UI" w:hAnsi="Segoe UI" w:cs="Segoe UI"/>
          <w:sz w:val="22"/>
          <w:szCs w:val="22"/>
        </w:rPr>
        <w:t>A review of your child’s immunization record shows they lack one or more immunizations (or an updated record of immunizations) required by the Indiana Department of Health. A list of the Indiana Required and Recommended School Immunizations are shown here:</w:t>
      </w:r>
    </w:p>
    <w:p w14:paraId="5A1A39A1" w14:textId="006F360A" w:rsidR="00CE39F1" w:rsidRDefault="00924152" w:rsidP="00CE39F1">
      <w:pPr>
        <w:rPr>
          <w:rFonts w:ascii="Segoe UI" w:hAnsi="Segoe UI" w:cs="Segoe UI"/>
        </w:rPr>
      </w:pPr>
      <w:r w:rsidRPr="00924152">
        <w:rPr>
          <w:rFonts w:ascii="Segoe UI" w:hAnsi="Segoe UI" w:cs="Segoe UI"/>
          <w:noProof/>
        </w:rPr>
        <w:drawing>
          <wp:inline distT="0" distB="0" distL="0" distR="0" wp14:anchorId="4578D647" wp14:editId="20FA137F">
            <wp:extent cx="5943600" cy="3346450"/>
            <wp:effectExtent l="0" t="0" r="0" b="6350"/>
            <wp:docPr id="394781381" name="Picture 1">
              <a:extLst xmlns:a="http://schemas.openxmlformats.org/drawingml/2006/main">
                <a:ext uri="{FF2B5EF4-FFF2-40B4-BE49-F238E27FC236}">
                  <a16:creationId xmlns:a16="http://schemas.microsoft.com/office/drawing/2014/main" id="{DF48A2F1-EE04-44ED-8F01-89C35FE6C7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781381" name=""/>
                    <pic:cNvPicPr/>
                  </pic:nvPicPr>
                  <pic:blipFill>
                    <a:blip r:embed="rId7"/>
                    <a:stretch>
                      <a:fillRect/>
                    </a:stretch>
                  </pic:blipFill>
                  <pic:spPr>
                    <a:xfrm>
                      <a:off x="0" y="0"/>
                      <a:ext cx="5943600" cy="3346450"/>
                    </a:xfrm>
                    <a:prstGeom prst="rect">
                      <a:avLst/>
                    </a:prstGeom>
                  </pic:spPr>
                </pic:pic>
              </a:graphicData>
            </a:graphic>
          </wp:inline>
        </w:drawing>
      </w:r>
    </w:p>
    <w:p w14:paraId="4EDED6EE" w14:textId="5BAA129F" w:rsidR="00D71A62" w:rsidRDefault="000E0131" w:rsidP="00CE39F1">
      <w:pPr>
        <w:rPr>
          <w:color w:val="0F9ED5" w:themeColor="accent4"/>
        </w:rPr>
      </w:pPr>
      <w:hyperlink r:id="rId8" w:anchor="School_Immunization_Requirements">
        <w:r w:rsidRPr="2914FB3A">
          <w:rPr>
            <w:rStyle w:val="Hyperlink"/>
            <w:color w:val="0F9ED5" w:themeColor="accent4"/>
          </w:rPr>
          <w:t>Required and Recommended School Immunizations, Indiana</w:t>
        </w:r>
      </w:hyperlink>
    </w:p>
    <w:p w14:paraId="65E24178" w14:textId="60559916" w:rsidR="00DB05E4" w:rsidRPr="00F04FF7" w:rsidRDefault="00CE39F1" w:rsidP="00CE39F1">
      <w:pPr>
        <w:rPr>
          <w:rFonts w:ascii="Segoe UI" w:hAnsi="Segoe UI" w:cs="Segoe UI"/>
        </w:rPr>
      </w:pPr>
      <w:r w:rsidRPr="00021DDF">
        <w:rPr>
          <w:rFonts w:ascii="Segoe UI" w:hAnsi="Segoe UI" w:cs="Segoe UI"/>
          <w:sz w:val="22"/>
          <w:szCs w:val="22"/>
        </w:rPr>
        <w:t xml:space="preserve">The attached shows the specific immunizations which are needed for your child. </w:t>
      </w:r>
      <w:r w:rsidRPr="00021DDF">
        <w:rPr>
          <w:rFonts w:ascii="Segoe UI" w:hAnsi="Segoe UI" w:cs="Segoe UI"/>
          <w:sz w:val="22"/>
          <w:szCs w:val="22"/>
          <w:highlight w:val="yellow"/>
        </w:rPr>
        <w:t>(print a list from CHIRP or create your own to include)</w:t>
      </w:r>
      <w:r w:rsidRPr="00021DDF">
        <w:rPr>
          <w:rFonts w:ascii="Segoe UI" w:hAnsi="Segoe UI" w:cs="Segoe UI"/>
          <w:sz w:val="22"/>
          <w:szCs w:val="22"/>
        </w:rPr>
        <w:t xml:space="preserve"> If your child has already received these immunizations, please bring the immunization record to the school health office so that we can update our files. The immunization record must include the date (month/day/year) for each dose of vaccine administered. If you are unsure of your child’s status, you may contact your health care provider for immunization records.</w:t>
      </w:r>
    </w:p>
    <w:p w14:paraId="703AEA76" w14:textId="5CD92A89" w:rsidR="00CE39F1" w:rsidRPr="00021DDF" w:rsidRDefault="00CE39F1" w:rsidP="00CE39F1">
      <w:pPr>
        <w:rPr>
          <w:rFonts w:ascii="Segoe UI" w:hAnsi="Segoe UI" w:cs="Segoe UI"/>
          <w:sz w:val="22"/>
          <w:szCs w:val="22"/>
        </w:rPr>
      </w:pPr>
      <w:r w:rsidRPr="00021DDF">
        <w:rPr>
          <w:rFonts w:ascii="Segoe UI" w:hAnsi="Segoe UI" w:cs="Segoe UI"/>
          <w:sz w:val="22"/>
          <w:szCs w:val="22"/>
        </w:rPr>
        <w:t xml:space="preserve">If your child has not received these immunizations, please see below for guidance on obtaining the required immunizations per Indiana State Code </w:t>
      </w:r>
      <w:hyperlink r:id="rId9" w:anchor="20-34-3-2" w:history="1">
        <w:r w:rsidRPr="00B6352F">
          <w:rPr>
            <w:rStyle w:val="Hyperlink"/>
            <w:rFonts w:ascii="Segoe UI" w:hAnsi="Segoe UI" w:cs="Segoe UI"/>
            <w:color w:val="0F9ED5" w:themeColor="accent4"/>
            <w:sz w:val="22"/>
            <w:szCs w:val="22"/>
          </w:rPr>
          <w:t>IC 20-34-3-2</w:t>
        </w:r>
      </w:hyperlink>
      <w:r w:rsidRPr="00021DDF">
        <w:rPr>
          <w:rFonts w:ascii="Segoe UI" w:hAnsi="Segoe UI" w:cs="Segoe UI"/>
          <w:sz w:val="22"/>
          <w:szCs w:val="22"/>
        </w:rPr>
        <w:t>:</w:t>
      </w:r>
    </w:p>
    <w:p w14:paraId="321C805D" w14:textId="7FF41260" w:rsidR="00CE39F1" w:rsidRPr="00021DDF" w:rsidRDefault="00CE39F1" w:rsidP="00CE39F1">
      <w:pPr>
        <w:rPr>
          <w:rFonts w:ascii="Segoe UI" w:hAnsi="Segoe UI" w:cs="Segoe UI"/>
          <w:sz w:val="22"/>
          <w:szCs w:val="22"/>
        </w:rPr>
      </w:pPr>
      <w:r w:rsidRPr="00021DDF">
        <w:rPr>
          <w:rFonts w:ascii="Segoe UI" w:hAnsi="Segoe UI" w:cs="Segoe UI"/>
          <w:sz w:val="22"/>
          <w:szCs w:val="22"/>
        </w:rPr>
        <w:t>• Obtain immunizations at your child’s health care provider’s office</w:t>
      </w:r>
    </w:p>
    <w:p w14:paraId="71323F75" w14:textId="5349F09F" w:rsidR="00CE39F1" w:rsidRPr="00021DDF" w:rsidRDefault="00CE39F1" w:rsidP="00CE39F1">
      <w:pPr>
        <w:rPr>
          <w:rFonts w:ascii="Segoe UI" w:hAnsi="Segoe UI" w:cs="Segoe UI"/>
          <w:sz w:val="22"/>
          <w:szCs w:val="22"/>
        </w:rPr>
      </w:pPr>
      <w:r w:rsidRPr="00021DDF">
        <w:rPr>
          <w:rFonts w:ascii="Segoe UI" w:hAnsi="Segoe UI" w:cs="Segoe UI"/>
          <w:sz w:val="22"/>
          <w:szCs w:val="22"/>
        </w:rPr>
        <w:t xml:space="preserve">• Obtain immunizations at the </w:t>
      </w:r>
      <w:r w:rsidRPr="00021DDF">
        <w:rPr>
          <w:rFonts w:ascii="Segoe UI" w:hAnsi="Segoe UI" w:cs="Segoe UI"/>
          <w:sz w:val="22"/>
          <w:szCs w:val="22"/>
          <w:highlight w:val="yellow"/>
        </w:rPr>
        <w:t>(your)</w:t>
      </w:r>
      <w:r w:rsidRPr="00021DDF">
        <w:rPr>
          <w:rFonts w:ascii="Segoe UI" w:hAnsi="Segoe UI" w:cs="Segoe UI"/>
          <w:sz w:val="22"/>
          <w:szCs w:val="22"/>
        </w:rPr>
        <w:t xml:space="preserve"> County Public Health Clinic: </w:t>
      </w:r>
      <w:r w:rsidRPr="00021DDF">
        <w:rPr>
          <w:rFonts w:ascii="Segoe UI" w:hAnsi="Segoe UI" w:cs="Segoe UI"/>
          <w:sz w:val="22"/>
          <w:szCs w:val="22"/>
          <w:highlight w:val="yellow"/>
        </w:rPr>
        <w:t xml:space="preserve">(address </w:t>
      </w:r>
      <w:r w:rsidR="00435072" w:rsidRPr="00021DDF">
        <w:rPr>
          <w:rFonts w:ascii="Segoe UI" w:hAnsi="Segoe UI" w:cs="Segoe UI"/>
          <w:sz w:val="22"/>
          <w:szCs w:val="22"/>
          <w:highlight w:val="yellow"/>
        </w:rPr>
        <w:t>and</w:t>
      </w:r>
      <w:r w:rsidRPr="00021DDF">
        <w:rPr>
          <w:rFonts w:ascii="Segoe UI" w:hAnsi="Segoe UI" w:cs="Segoe UI"/>
          <w:sz w:val="22"/>
          <w:szCs w:val="22"/>
          <w:highlight w:val="yellow"/>
        </w:rPr>
        <w:t xml:space="preserve"> phone of your county health dep</w:t>
      </w:r>
      <w:r w:rsidR="00753566" w:rsidRPr="00021DDF">
        <w:rPr>
          <w:rFonts w:ascii="Segoe UI" w:hAnsi="Segoe UI" w:cs="Segoe UI"/>
          <w:sz w:val="22"/>
          <w:szCs w:val="22"/>
          <w:highlight w:val="yellow"/>
        </w:rPr>
        <w:t>artment</w:t>
      </w:r>
      <w:r w:rsidRPr="00021DDF">
        <w:rPr>
          <w:rFonts w:ascii="Segoe UI" w:hAnsi="Segoe UI" w:cs="Segoe UI"/>
          <w:sz w:val="22"/>
          <w:szCs w:val="22"/>
          <w:highlight w:val="yellow"/>
        </w:rPr>
        <w:t>)</w:t>
      </w:r>
      <w:r w:rsidRPr="00021DDF">
        <w:rPr>
          <w:rFonts w:ascii="Segoe UI" w:hAnsi="Segoe UI" w:cs="Segoe UI"/>
          <w:sz w:val="22"/>
          <w:szCs w:val="22"/>
        </w:rPr>
        <w:t xml:space="preserve"> for an appointment and for payment options </w:t>
      </w:r>
    </w:p>
    <w:p w14:paraId="74D66DFC" w14:textId="13A04F80" w:rsidR="00CE39F1" w:rsidRPr="00021DDF" w:rsidRDefault="00CE39F1" w:rsidP="00CE39F1">
      <w:pPr>
        <w:rPr>
          <w:rFonts w:ascii="Segoe UI" w:hAnsi="Segoe UI" w:cs="Segoe UI"/>
          <w:sz w:val="22"/>
          <w:szCs w:val="22"/>
        </w:rPr>
      </w:pPr>
      <w:r w:rsidRPr="00021DDF">
        <w:rPr>
          <w:rFonts w:ascii="Segoe UI" w:hAnsi="Segoe UI" w:cs="Segoe UI"/>
          <w:sz w:val="22"/>
          <w:szCs w:val="22"/>
        </w:rPr>
        <w:t xml:space="preserve">• </w:t>
      </w:r>
      <w:r w:rsidRPr="00021DDF">
        <w:rPr>
          <w:rFonts w:ascii="Segoe UI" w:hAnsi="Segoe UI" w:cs="Segoe UI"/>
          <w:sz w:val="22"/>
          <w:szCs w:val="22"/>
          <w:highlight w:val="yellow"/>
        </w:rPr>
        <w:t xml:space="preserve">List any other locations in your </w:t>
      </w:r>
      <w:r w:rsidR="009229FB" w:rsidRPr="00021DDF">
        <w:rPr>
          <w:rFonts w:ascii="Segoe UI" w:hAnsi="Segoe UI" w:cs="Segoe UI"/>
          <w:sz w:val="22"/>
          <w:szCs w:val="22"/>
          <w:highlight w:val="yellow"/>
        </w:rPr>
        <w:t>community</w:t>
      </w:r>
      <w:r w:rsidRPr="00021DDF">
        <w:rPr>
          <w:rFonts w:ascii="Segoe UI" w:hAnsi="Segoe UI" w:cs="Segoe UI"/>
          <w:sz w:val="22"/>
          <w:szCs w:val="22"/>
          <w:highlight w:val="yellow"/>
        </w:rPr>
        <w:t xml:space="preserve"> that offer vaccines – for example local pharmacies for those age 12</w:t>
      </w:r>
      <w:r w:rsidR="009229FB" w:rsidRPr="00021DDF">
        <w:rPr>
          <w:rFonts w:ascii="Segoe UI" w:hAnsi="Segoe UI" w:cs="Segoe UI"/>
          <w:sz w:val="22"/>
          <w:szCs w:val="22"/>
          <w:highlight w:val="yellow"/>
        </w:rPr>
        <w:t xml:space="preserve"> and older</w:t>
      </w:r>
      <w:r w:rsidRPr="00021DDF">
        <w:rPr>
          <w:rFonts w:ascii="Segoe UI" w:hAnsi="Segoe UI" w:cs="Segoe UI"/>
          <w:sz w:val="22"/>
          <w:szCs w:val="22"/>
          <w:highlight w:val="yellow"/>
        </w:rPr>
        <w:t xml:space="preserve"> who have healt</w:t>
      </w:r>
      <w:r w:rsidR="009229FB" w:rsidRPr="00021DDF">
        <w:rPr>
          <w:rFonts w:ascii="Segoe UI" w:hAnsi="Segoe UI" w:cs="Segoe UI"/>
          <w:sz w:val="22"/>
          <w:szCs w:val="22"/>
          <w:highlight w:val="yellow"/>
        </w:rPr>
        <w:t>h</w:t>
      </w:r>
      <w:r w:rsidRPr="00021DDF">
        <w:rPr>
          <w:rFonts w:ascii="Segoe UI" w:hAnsi="Segoe UI" w:cs="Segoe UI"/>
          <w:sz w:val="22"/>
          <w:szCs w:val="22"/>
          <w:highlight w:val="yellow"/>
        </w:rPr>
        <w:t xml:space="preserve"> insurance, community clinic (if applicable)</w:t>
      </w:r>
    </w:p>
    <w:p w14:paraId="30333C14" w14:textId="0BC3E477" w:rsidR="00CE39F1" w:rsidRPr="00021DDF" w:rsidRDefault="00CE39F1" w:rsidP="00CE39F1">
      <w:pPr>
        <w:rPr>
          <w:rFonts w:ascii="Segoe UI" w:hAnsi="Segoe UI" w:cs="Segoe UI"/>
          <w:sz w:val="22"/>
          <w:szCs w:val="22"/>
        </w:rPr>
      </w:pPr>
      <w:r w:rsidRPr="00021DDF">
        <w:rPr>
          <w:rFonts w:ascii="Segoe UI" w:hAnsi="Segoe UI" w:cs="Segoe UI"/>
          <w:sz w:val="22"/>
          <w:szCs w:val="22"/>
        </w:rPr>
        <w:t xml:space="preserve">• Provide the school’s health office with a Medical Exemption Form which can be found here </w:t>
      </w:r>
      <w:hyperlink r:id="rId10" w:history="1">
        <w:r w:rsidR="009B3720" w:rsidRPr="00B6352F">
          <w:rPr>
            <w:rStyle w:val="Hyperlink"/>
            <w:color w:val="0F9ED5" w:themeColor="accent4"/>
          </w:rPr>
          <w:t>Medical Exemption Form for Providers</w:t>
        </w:r>
      </w:hyperlink>
      <w:r w:rsidRPr="00B6352F">
        <w:rPr>
          <w:rStyle w:val="Hyperlink"/>
          <w:color w:val="0F9ED5" w:themeColor="accent4"/>
        </w:rPr>
        <w:t xml:space="preserve"> </w:t>
      </w:r>
      <w:r w:rsidRPr="00021DDF">
        <w:rPr>
          <w:rFonts w:ascii="Segoe UI" w:hAnsi="Segoe UI" w:cs="Segoe UI"/>
          <w:sz w:val="22"/>
          <w:szCs w:val="22"/>
        </w:rPr>
        <w:t>The Medical Exemption Form must be completed and signed by your child’s health care provider. It must state in writing that the child has a medical contraindication to receiving a specific vaccine. Many contraindications to vaccination are not permanent so a medical exemption should be obtained for the student each school year. As a true medical contraindication to immunization is vaccine-specific, a medical exemption must be written for each vaccine that is contraindicated.</w:t>
      </w:r>
    </w:p>
    <w:p w14:paraId="3B36DB02" w14:textId="5FE7C4ED" w:rsidR="00CE39F1" w:rsidRPr="00021DDF" w:rsidRDefault="00CE39F1" w:rsidP="00CE39F1">
      <w:pPr>
        <w:rPr>
          <w:rFonts w:ascii="Segoe UI" w:hAnsi="Segoe UI" w:cs="Segoe UI"/>
          <w:sz w:val="22"/>
          <w:szCs w:val="22"/>
        </w:rPr>
      </w:pPr>
      <w:r w:rsidRPr="00021DDF">
        <w:rPr>
          <w:rFonts w:ascii="Segoe UI" w:hAnsi="Segoe UI" w:cs="Segoe UI"/>
          <w:sz w:val="22"/>
          <w:szCs w:val="22"/>
        </w:rPr>
        <w:t xml:space="preserve">• If you have a religious objection to vaccinations, the objection must be in writing, signed by the child’s parent, and delivered to the school. A religious objection must state that the objection to </w:t>
      </w:r>
      <w:r w:rsidR="00390228" w:rsidRPr="00021DDF">
        <w:rPr>
          <w:rFonts w:ascii="Segoe UI" w:hAnsi="Segoe UI" w:cs="Segoe UI"/>
          <w:sz w:val="22"/>
          <w:szCs w:val="22"/>
        </w:rPr>
        <w:t>immunization</w:t>
      </w:r>
      <w:r w:rsidRPr="00021DDF">
        <w:rPr>
          <w:rFonts w:ascii="Segoe UI" w:hAnsi="Segoe UI" w:cs="Segoe UI"/>
          <w:sz w:val="22"/>
          <w:szCs w:val="22"/>
        </w:rPr>
        <w:t xml:space="preserve"> is based on religious grounds. To ensure the continued religious objection status for a student, parents must provide written documentation of the religious objection each school year. There is no state form for a </w:t>
      </w:r>
      <w:r w:rsidR="00BF1084" w:rsidRPr="00021DDF">
        <w:rPr>
          <w:rFonts w:ascii="Segoe UI" w:hAnsi="Segoe UI" w:cs="Segoe UI"/>
          <w:sz w:val="22"/>
          <w:szCs w:val="22"/>
        </w:rPr>
        <w:t>r</w:t>
      </w:r>
      <w:r w:rsidRPr="00021DDF">
        <w:rPr>
          <w:rFonts w:ascii="Segoe UI" w:hAnsi="Segoe UI" w:cs="Segoe UI"/>
          <w:sz w:val="22"/>
          <w:szCs w:val="22"/>
        </w:rPr>
        <w:t xml:space="preserve">eligious </w:t>
      </w:r>
      <w:r w:rsidR="00BF1084" w:rsidRPr="00021DDF">
        <w:rPr>
          <w:rFonts w:ascii="Segoe UI" w:hAnsi="Segoe UI" w:cs="Segoe UI"/>
          <w:sz w:val="22"/>
          <w:szCs w:val="22"/>
        </w:rPr>
        <w:t>o</w:t>
      </w:r>
      <w:r w:rsidRPr="00021DDF">
        <w:rPr>
          <w:rFonts w:ascii="Segoe UI" w:hAnsi="Segoe UI" w:cs="Segoe UI"/>
          <w:sz w:val="22"/>
          <w:szCs w:val="22"/>
        </w:rPr>
        <w:t xml:space="preserve">bjection. Please note that </w:t>
      </w:r>
      <w:r w:rsidR="00BF1084" w:rsidRPr="00021DDF">
        <w:rPr>
          <w:rFonts w:ascii="Segoe UI" w:hAnsi="Segoe UI" w:cs="Segoe UI"/>
          <w:sz w:val="22"/>
          <w:szCs w:val="22"/>
        </w:rPr>
        <w:t>m</w:t>
      </w:r>
      <w:r w:rsidRPr="00021DDF">
        <w:rPr>
          <w:rFonts w:ascii="Segoe UI" w:hAnsi="Segoe UI" w:cs="Segoe UI"/>
          <w:sz w:val="22"/>
          <w:szCs w:val="22"/>
        </w:rPr>
        <w:t xml:space="preserve">edical </w:t>
      </w:r>
      <w:r w:rsidR="00BF1084" w:rsidRPr="00021DDF">
        <w:rPr>
          <w:rFonts w:ascii="Segoe UI" w:hAnsi="Segoe UI" w:cs="Segoe UI"/>
          <w:sz w:val="22"/>
          <w:szCs w:val="22"/>
        </w:rPr>
        <w:t>e</w:t>
      </w:r>
      <w:r w:rsidRPr="00021DDF">
        <w:rPr>
          <w:rFonts w:ascii="Segoe UI" w:hAnsi="Segoe UI" w:cs="Segoe UI"/>
          <w:sz w:val="22"/>
          <w:szCs w:val="22"/>
        </w:rPr>
        <w:t xml:space="preserve">xemptions and </w:t>
      </w:r>
      <w:r w:rsidR="00BF1084" w:rsidRPr="00021DDF">
        <w:rPr>
          <w:rFonts w:ascii="Segoe UI" w:hAnsi="Segoe UI" w:cs="Segoe UI"/>
          <w:sz w:val="22"/>
          <w:szCs w:val="22"/>
        </w:rPr>
        <w:t>r</w:t>
      </w:r>
      <w:r w:rsidRPr="00021DDF">
        <w:rPr>
          <w:rFonts w:ascii="Segoe UI" w:hAnsi="Segoe UI" w:cs="Segoe UI"/>
          <w:sz w:val="22"/>
          <w:szCs w:val="22"/>
        </w:rPr>
        <w:t xml:space="preserve">eligious </w:t>
      </w:r>
      <w:r w:rsidR="00BF1084" w:rsidRPr="00021DDF">
        <w:rPr>
          <w:rFonts w:ascii="Segoe UI" w:hAnsi="Segoe UI" w:cs="Segoe UI"/>
          <w:sz w:val="22"/>
          <w:szCs w:val="22"/>
        </w:rPr>
        <w:t>o</w:t>
      </w:r>
      <w:r w:rsidRPr="00021DDF">
        <w:rPr>
          <w:rFonts w:ascii="Segoe UI" w:hAnsi="Segoe UI" w:cs="Segoe UI"/>
          <w:sz w:val="22"/>
          <w:szCs w:val="22"/>
        </w:rPr>
        <w:t xml:space="preserve">bjections must be completed </w:t>
      </w:r>
      <w:r w:rsidR="00BF1084" w:rsidRPr="00021DDF">
        <w:rPr>
          <w:rFonts w:ascii="Segoe UI" w:hAnsi="Segoe UI" w:cs="Segoe UI"/>
          <w:sz w:val="22"/>
          <w:szCs w:val="22"/>
        </w:rPr>
        <w:t>every</w:t>
      </w:r>
      <w:r w:rsidRPr="00021DDF">
        <w:rPr>
          <w:rFonts w:ascii="Segoe UI" w:hAnsi="Segoe UI" w:cs="Segoe UI"/>
          <w:sz w:val="22"/>
          <w:szCs w:val="22"/>
        </w:rPr>
        <w:t xml:space="preserve"> school year, within 20 days of the start. Failure to comply within the first 20 days of the 2025-2026 school year may result in exclusion proceedings per State Code </w:t>
      </w:r>
      <w:hyperlink r:id="rId11" w:anchor="20-34-3-2" w:history="1">
        <w:r w:rsidRPr="00B6352F">
          <w:rPr>
            <w:rStyle w:val="Hyperlink"/>
            <w:rFonts w:ascii="Segoe UI" w:hAnsi="Segoe UI" w:cs="Segoe UI"/>
            <w:color w:val="0F9ED5" w:themeColor="accent4"/>
            <w:sz w:val="22"/>
            <w:szCs w:val="22"/>
          </w:rPr>
          <w:t>IC 20-34-3-2</w:t>
        </w:r>
      </w:hyperlink>
      <w:r w:rsidRPr="00021DDF">
        <w:rPr>
          <w:rFonts w:ascii="Segoe UI" w:hAnsi="Segoe UI" w:cs="Segoe UI"/>
          <w:sz w:val="22"/>
          <w:szCs w:val="22"/>
        </w:rPr>
        <w:t xml:space="preserve">. </w:t>
      </w:r>
    </w:p>
    <w:p w14:paraId="28CD46CC" w14:textId="4FBCA49E" w:rsidR="00CE39F1" w:rsidRPr="00021DDF" w:rsidRDefault="00CE39F1" w:rsidP="00CE39F1">
      <w:pPr>
        <w:rPr>
          <w:rFonts w:ascii="Segoe UI" w:hAnsi="Segoe UI" w:cs="Segoe UI"/>
          <w:sz w:val="22"/>
          <w:szCs w:val="22"/>
        </w:rPr>
      </w:pPr>
      <w:r w:rsidRPr="00021DDF">
        <w:rPr>
          <w:rFonts w:ascii="Segoe UI" w:hAnsi="Segoe UI" w:cs="Segoe UI"/>
          <w:sz w:val="22"/>
          <w:szCs w:val="22"/>
        </w:rPr>
        <w:t xml:space="preserve">If you have any questions, please contact your child’s school health office at </w:t>
      </w:r>
      <w:r w:rsidRPr="00021DDF">
        <w:rPr>
          <w:rFonts w:ascii="Segoe UI" w:hAnsi="Segoe UI" w:cs="Segoe UI"/>
          <w:sz w:val="22"/>
          <w:szCs w:val="22"/>
          <w:highlight w:val="yellow"/>
        </w:rPr>
        <w:t>(insert district/school clinic phone number)</w:t>
      </w:r>
      <w:r w:rsidRPr="00021DDF">
        <w:rPr>
          <w:rFonts w:ascii="Segoe UI" w:hAnsi="Segoe UI" w:cs="Segoe UI"/>
          <w:sz w:val="22"/>
          <w:szCs w:val="22"/>
        </w:rPr>
        <w:t xml:space="preserve"> for guidance.</w:t>
      </w:r>
    </w:p>
    <w:p w14:paraId="3BAA7156" w14:textId="77777777" w:rsidR="00CE39F1" w:rsidRPr="00021DDF" w:rsidRDefault="00CE39F1" w:rsidP="00CE39F1">
      <w:pPr>
        <w:rPr>
          <w:rFonts w:ascii="Segoe UI" w:hAnsi="Segoe UI" w:cs="Segoe UI"/>
          <w:sz w:val="22"/>
          <w:szCs w:val="22"/>
        </w:rPr>
      </w:pPr>
    </w:p>
    <w:p w14:paraId="448064BD" w14:textId="77777777" w:rsidR="00CE39F1" w:rsidRPr="00021DDF" w:rsidRDefault="00CE39F1" w:rsidP="00CE39F1">
      <w:pPr>
        <w:rPr>
          <w:rFonts w:ascii="Segoe UI" w:hAnsi="Segoe UI" w:cs="Segoe UI"/>
          <w:sz w:val="22"/>
          <w:szCs w:val="22"/>
        </w:rPr>
      </w:pPr>
      <w:r w:rsidRPr="00021DDF">
        <w:rPr>
          <w:rFonts w:ascii="Segoe UI" w:hAnsi="Segoe UI" w:cs="Segoe UI"/>
          <w:sz w:val="22"/>
          <w:szCs w:val="22"/>
        </w:rPr>
        <w:t xml:space="preserve">Thank you, </w:t>
      </w:r>
    </w:p>
    <w:p w14:paraId="43B86640" w14:textId="5B4E2EED" w:rsidR="00CE39F1" w:rsidRPr="00021DDF" w:rsidRDefault="00CE39F1" w:rsidP="00CE39F1">
      <w:pPr>
        <w:rPr>
          <w:rFonts w:ascii="Segoe UI" w:hAnsi="Segoe UI" w:cs="Segoe UI"/>
          <w:sz w:val="22"/>
          <w:szCs w:val="22"/>
          <w:highlight w:val="yellow"/>
        </w:rPr>
      </w:pPr>
      <w:r w:rsidRPr="00021DDF">
        <w:rPr>
          <w:rFonts w:ascii="Segoe UI" w:hAnsi="Segoe UI" w:cs="Segoe UI"/>
          <w:sz w:val="22"/>
          <w:szCs w:val="22"/>
          <w:highlight w:val="yellow"/>
        </w:rPr>
        <w:t>School/</w:t>
      </w:r>
      <w:r w:rsidR="004B55A8" w:rsidRPr="00021DDF">
        <w:rPr>
          <w:rFonts w:ascii="Segoe UI" w:hAnsi="Segoe UI" w:cs="Segoe UI"/>
          <w:sz w:val="22"/>
          <w:szCs w:val="22"/>
          <w:highlight w:val="yellow"/>
        </w:rPr>
        <w:t>d</w:t>
      </w:r>
      <w:r w:rsidRPr="00021DDF">
        <w:rPr>
          <w:rFonts w:ascii="Segoe UI" w:hAnsi="Segoe UI" w:cs="Segoe UI"/>
          <w:sz w:val="22"/>
          <w:szCs w:val="22"/>
          <w:highlight w:val="yellow"/>
        </w:rPr>
        <w:t xml:space="preserve">istrict </w:t>
      </w:r>
      <w:r w:rsidR="004B55A8" w:rsidRPr="00021DDF">
        <w:rPr>
          <w:rFonts w:ascii="Segoe UI" w:hAnsi="Segoe UI" w:cs="Segoe UI"/>
          <w:sz w:val="22"/>
          <w:szCs w:val="22"/>
          <w:highlight w:val="yellow"/>
        </w:rPr>
        <w:t>n</w:t>
      </w:r>
      <w:r w:rsidRPr="00021DDF">
        <w:rPr>
          <w:rFonts w:ascii="Segoe UI" w:hAnsi="Segoe UI" w:cs="Segoe UI"/>
          <w:sz w:val="22"/>
          <w:szCs w:val="22"/>
          <w:highlight w:val="yellow"/>
        </w:rPr>
        <w:t xml:space="preserve">urse </w:t>
      </w:r>
      <w:r w:rsidR="004B55A8" w:rsidRPr="00021DDF">
        <w:rPr>
          <w:rFonts w:ascii="Segoe UI" w:hAnsi="Segoe UI" w:cs="Segoe UI"/>
          <w:sz w:val="22"/>
          <w:szCs w:val="22"/>
          <w:highlight w:val="yellow"/>
        </w:rPr>
        <w:t>n</w:t>
      </w:r>
      <w:r w:rsidRPr="00021DDF">
        <w:rPr>
          <w:rFonts w:ascii="Segoe UI" w:hAnsi="Segoe UI" w:cs="Segoe UI"/>
          <w:sz w:val="22"/>
          <w:szCs w:val="22"/>
          <w:highlight w:val="yellow"/>
        </w:rPr>
        <w:t xml:space="preserve">ame </w:t>
      </w:r>
      <w:r w:rsidR="004B55A8" w:rsidRPr="00021DDF">
        <w:rPr>
          <w:rFonts w:ascii="Segoe UI" w:hAnsi="Segoe UI" w:cs="Segoe UI"/>
          <w:sz w:val="22"/>
          <w:szCs w:val="22"/>
          <w:highlight w:val="yellow"/>
        </w:rPr>
        <w:t>and</w:t>
      </w:r>
      <w:r w:rsidRPr="00021DDF">
        <w:rPr>
          <w:rFonts w:ascii="Segoe UI" w:hAnsi="Segoe UI" w:cs="Segoe UI"/>
          <w:sz w:val="22"/>
          <w:szCs w:val="22"/>
          <w:highlight w:val="yellow"/>
        </w:rPr>
        <w:t xml:space="preserve"> </w:t>
      </w:r>
      <w:r w:rsidR="004B55A8" w:rsidRPr="00021DDF">
        <w:rPr>
          <w:rFonts w:ascii="Segoe UI" w:hAnsi="Segoe UI" w:cs="Segoe UI"/>
          <w:sz w:val="22"/>
          <w:szCs w:val="22"/>
          <w:highlight w:val="yellow"/>
        </w:rPr>
        <w:t>c</w:t>
      </w:r>
      <w:r w:rsidRPr="00021DDF">
        <w:rPr>
          <w:rFonts w:ascii="Segoe UI" w:hAnsi="Segoe UI" w:cs="Segoe UI"/>
          <w:sz w:val="22"/>
          <w:szCs w:val="22"/>
          <w:highlight w:val="yellow"/>
        </w:rPr>
        <w:t xml:space="preserve">redentials </w:t>
      </w:r>
    </w:p>
    <w:p w14:paraId="304A0492" w14:textId="77777777" w:rsidR="00CE39F1" w:rsidRPr="00021DDF" w:rsidRDefault="00CE39F1" w:rsidP="00CE39F1">
      <w:pPr>
        <w:rPr>
          <w:rFonts w:ascii="Segoe UI" w:hAnsi="Segoe UI" w:cs="Segoe UI"/>
          <w:sz w:val="22"/>
          <w:szCs w:val="22"/>
          <w:highlight w:val="yellow"/>
        </w:rPr>
      </w:pPr>
      <w:r w:rsidRPr="00021DDF">
        <w:rPr>
          <w:rFonts w:ascii="Segoe UI" w:hAnsi="Segoe UI" w:cs="Segoe UI"/>
          <w:sz w:val="22"/>
          <w:szCs w:val="22"/>
          <w:highlight w:val="yellow"/>
        </w:rPr>
        <w:t xml:space="preserve">Email: </w:t>
      </w:r>
    </w:p>
    <w:p w14:paraId="292BA2E7" w14:textId="77777777" w:rsidR="00CE39F1" w:rsidRPr="00021DDF" w:rsidRDefault="00CE39F1" w:rsidP="00CE39F1">
      <w:pPr>
        <w:rPr>
          <w:rFonts w:ascii="Segoe UI" w:hAnsi="Segoe UI" w:cs="Segoe UI"/>
          <w:sz w:val="22"/>
          <w:szCs w:val="22"/>
          <w:highlight w:val="yellow"/>
        </w:rPr>
      </w:pPr>
      <w:r w:rsidRPr="00021DDF">
        <w:rPr>
          <w:rFonts w:ascii="Segoe UI" w:hAnsi="Segoe UI" w:cs="Segoe UI"/>
          <w:sz w:val="22"/>
          <w:szCs w:val="22"/>
          <w:highlight w:val="yellow"/>
        </w:rPr>
        <w:t xml:space="preserve">Phone: extension </w:t>
      </w:r>
    </w:p>
    <w:p w14:paraId="54E6DE80" w14:textId="229E2CDB" w:rsidR="00CE39F1" w:rsidRPr="00021DDF" w:rsidRDefault="00CE39F1" w:rsidP="00CE39F1">
      <w:pPr>
        <w:rPr>
          <w:rFonts w:ascii="Segoe UI" w:hAnsi="Segoe UI" w:cs="Segoe UI"/>
          <w:sz w:val="22"/>
          <w:szCs w:val="22"/>
        </w:rPr>
      </w:pPr>
      <w:r w:rsidRPr="00021DDF">
        <w:rPr>
          <w:rFonts w:ascii="Segoe UI" w:hAnsi="Segoe UI" w:cs="Segoe UI"/>
          <w:sz w:val="22"/>
          <w:szCs w:val="22"/>
          <w:highlight w:val="yellow"/>
        </w:rPr>
        <w:t>Fax:</w:t>
      </w:r>
    </w:p>
    <w:sectPr w:rsidR="00CE39F1" w:rsidRPr="00021D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9F1"/>
    <w:rsid w:val="00021DDF"/>
    <w:rsid w:val="00043A11"/>
    <w:rsid w:val="0008699B"/>
    <w:rsid w:val="000D6300"/>
    <w:rsid w:val="000E0131"/>
    <w:rsid w:val="00151F7F"/>
    <w:rsid w:val="001A7325"/>
    <w:rsid w:val="002166F5"/>
    <w:rsid w:val="00260086"/>
    <w:rsid w:val="002C4E59"/>
    <w:rsid w:val="002E5F29"/>
    <w:rsid w:val="00390228"/>
    <w:rsid w:val="003D3FBB"/>
    <w:rsid w:val="00403E0D"/>
    <w:rsid w:val="00435072"/>
    <w:rsid w:val="004B088D"/>
    <w:rsid w:val="004B55A8"/>
    <w:rsid w:val="005A2777"/>
    <w:rsid w:val="005B63DD"/>
    <w:rsid w:val="005D0D90"/>
    <w:rsid w:val="006229B3"/>
    <w:rsid w:val="00632FC9"/>
    <w:rsid w:val="006761DB"/>
    <w:rsid w:val="006D0953"/>
    <w:rsid w:val="006D3701"/>
    <w:rsid w:val="00753566"/>
    <w:rsid w:val="007F3347"/>
    <w:rsid w:val="00803D84"/>
    <w:rsid w:val="00840ABC"/>
    <w:rsid w:val="0085136C"/>
    <w:rsid w:val="00915659"/>
    <w:rsid w:val="009229FB"/>
    <w:rsid w:val="00924152"/>
    <w:rsid w:val="00985E74"/>
    <w:rsid w:val="009B31E4"/>
    <w:rsid w:val="009B3720"/>
    <w:rsid w:val="009C215D"/>
    <w:rsid w:val="009E5644"/>
    <w:rsid w:val="00A03DA4"/>
    <w:rsid w:val="00A1581B"/>
    <w:rsid w:val="00A86910"/>
    <w:rsid w:val="00AA5614"/>
    <w:rsid w:val="00AD1C83"/>
    <w:rsid w:val="00B237F0"/>
    <w:rsid w:val="00B6352F"/>
    <w:rsid w:val="00B71E0C"/>
    <w:rsid w:val="00BA0C8A"/>
    <w:rsid w:val="00BF1084"/>
    <w:rsid w:val="00C415B0"/>
    <w:rsid w:val="00C846F1"/>
    <w:rsid w:val="00CA7645"/>
    <w:rsid w:val="00CD3381"/>
    <w:rsid w:val="00CE39F1"/>
    <w:rsid w:val="00CF2C64"/>
    <w:rsid w:val="00D56177"/>
    <w:rsid w:val="00D71A62"/>
    <w:rsid w:val="00DB05E4"/>
    <w:rsid w:val="00DB5849"/>
    <w:rsid w:val="00E130ED"/>
    <w:rsid w:val="00E259ED"/>
    <w:rsid w:val="00E42169"/>
    <w:rsid w:val="00E542D0"/>
    <w:rsid w:val="00E749B4"/>
    <w:rsid w:val="00F0064C"/>
    <w:rsid w:val="00F04FF7"/>
    <w:rsid w:val="181CB607"/>
    <w:rsid w:val="2914FB3A"/>
    <w:rsid w:val="455E59D3"/>
    <w:rsid w:val="6B01686E"/>
    <w:rsid w:val="78DA41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7A9F4EE"/>
  <w15:chartTrackingRefBased/>
  <w15:docId w15:val="{1EDD74F9-1F2E-487B-BF88-F1E7BDAF6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39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39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39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39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39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39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39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39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39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9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39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39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39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39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39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39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39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39F1"/>
    <w:rPr>
      <w:rFonts w:eastAsiaTheme="majorEastAsia" w:cstheme="majorBidi"/>
      <w:color w:val="272727" w:themeColor="text1" w:themeTint="D8"/>
    </w:rPr>
  </w:style>
  <w:style w:type="paragraph" w:styleId="Title">
    <w:name w:val="Title"/>
    <w:basedOn w:val="Normal"/>
    <w:next w:val="Normal"/>
    <w:link w:val="TitleChar"/>
    <w:uiPriority w:val="10"/>
    <w:qFormat/>
    <w:rsid w:val="00CE39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39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39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39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39F1"/>
    <w:pPr>
      <w:spacing w:before="160"/>
      <w:jc w:val="center"/>
    </w:pPr>
    <w:rPr>
      <w:i/>
      <w:iCs/>
      <w:color w:val="404040" w:themeColor="text1" w:themeTint="BF"/>
    </w:rPr>
  </w:style>
  <w:style w:type="character" w:customStyle="1" w:styleId="QuoteChar">
    <w:name w:val="Quote Char"/>
    <w:basedOn w:val="DefaultParagraphFont"/>
    <w:link w:val="Quote"/>
    <w:uiPriority w:val="29"/>
    <w:rsid w:val="00CE39F1"/>
    <w:rPr>
      <w:i/>
      <w:iCs/>
      <w:color w:val="404040" w:themeColor="text1" w:themeTint="BF"/>
    </w:rPr>
  </w:style>
  <w:style w:type="paragraph" w:styleId="ListParagraph">
    <w:name w:val="List Paragraph"/>
    <w:basedOn w:val="Normal"/>
    <w:uiPriority w:val="34"/>
    <w:qFormat/>
    <w:rsid w:val="00CE39F1"/>
    <w:pPr>
      <w:ind w:left="720"/>
      <w:contextualSpacing/>
    </w:pPr>
  </w:style>
  <w:style w:type="character" w:styleId="IntenseEmphasis">
    <w:name w:val="Intense Emphasis"/>
    <w:basedOn w:val="DefaultParagraphFont"/>
    <w:uiPriority w:val="21"/>
    <w:qFormat/>
    <w:rsid w:val="00CE39F1"/>
    <w:rPr>
      <w:i/>
      <w:iCs/>
      <w:color w:val="0F4761" w:themeColor="accent1" w:themeShade="BF"/>
    </w:rPr>
  </w:style>
  <w:style w:type="paragraph" w:styleId="IntenseQuote">
    <w:name w:val="Intense Quote"/>
    <w:basedOn w:val="Normal"/>
    <w:next w:val="Normal"/>
    <w:link w:val="IntenseQuoteChar"/>
    <w:uiPriority w:val="30"/>
    <w:qFormat/>
    <w:rsid w:val="00CE39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39F1"/>
    <w:rPr>
      <w:i/>
      <w:iCs/>
      <w:color w:val="0F4761" w:themeColor="accent1" w:themeShade="BF"/>
    </w:rPr>
  </w:style>
  <w:style w:type="character" w:styleId="IntenseReference">
    <w:name w:val="Intense Reference"/>
    <w:basedOn w:val="DefaultParagraphFont"/>
    <w:uiPriority w:val="32"/>
    <w:qFormat/>
    <w:rsid w:val="00CE39F1"/>
    <w:rPr>
      <w:b/>
      <w:bCs/>
      <w:smallCaps/>
      <w:color w:val="0F4761" w:themeColor="accent1" w:themeShade="BF"/>
      <w:spacing w:val="5"/>
    </w:rPr>
  </w:style>
  <w:style w:type="character" w:styleId="Hyperlink">
    <w:name w:val="Hyperlink"/>
    <w:basedOn w:val="DefaultParagraphFont"/>
    <w:uiPriority w:val="99"/>
    <w:unhideWhenUsed/>
    <w:rsid w:val="00CE39F1"/>
    <w:rPr>
      <w:color w:val="467886" w:themeColor="hyperlink"/>
      <w:u w:val="single"/>
    </w:rPr>
  </w:style>
  <w:style w:type="character" w:styleId="UnresolvedMention">
    <w:name w:val="Unresolved Mention"/>
    <w:basedOn w:val="DefaultParagraphFont"/>
    <w:uiPriority w:val="99"/>
    <w:semiHidden/>
    <w:unhideWhenUsed/>
    <w:rsid w:val="00CE39F1"/>
    <w:rPr>
      <w:color w:val="605E5C"/>
      <w:shd w:val="clear" w:color="auto" w:fill="E1DFDD"/>
    </w:rPr>
  </w:style>
  <w:style w:type="character" w:styleId="FollowedHyperlink">
    <w:name w:val="FollowedHyperlink"/>
    <w:basedOn w:val="DefaultParagraphFont"/>
    <w:uiPriority w:val="99"/>
    <w:semiHidden/>
    <w:unhideWhenUsed/>
    <w:rsid w:val="00CE39F1"/>
    <w:rPr>
      <w:color w:val="96607D" w:themeColor="followedHyperlink"/>
      <w:u w:val="single"/>
    </w:rPr>
  </w:style>
  <w:style w:type="paragraph" w:styleId="Revision">
    <w:name w:val="Revision"/>
    <w:hidden/>
    <w:uiPriority w:val="99"/>
    <w:semiHidden/>
    <w:rsid w:val="006229B3"/>
    <w:pPr>
      <w:spacing w:after="0" w:line="240" w:lineRule="auto"/>
    </w:pPr>
  </w:style>
  <w:style w:type="character" w:styleId="CommentReference">
    <w:name w:val="annotation reference"/>
    <w:basedOn w:val="DefaultParagraphFont"/>
    <w:uiPriority w:val="99"/>
    <w:semiHidden/>
    <w:unhideWhenUsed/>
    <w:rsid w:val="00F04FF7"/>
    <w:rPr>
      <w:sz w:val="16"/>
      <w:szCs w:val="16"/>
    </w:rPr>
  </w:style>
  <w:style w:type="paragraph" w:styleId="CommentText">
    <w:name w:val="annotation text"/>
    <w:basedOn w:val="Normal"/>
    <w:link w:val="CommentTextChar"/>
    <w:uiPriority w:val="99"/>
    <w:unhideWhenUsed/>
    <w:rsid w:val="00F04FF7"/>
    <w:pPr>
      <w:spacing w:line="240" w:lineRule="auto"/>
    </w:pPr>
    <w:rPr>
      <w:sz w:val="20"/>
      <w:szCs w:val="20"/>
    </w:rPr>
  </w:style>
  <w:style w:type="character" w:customStyle="1" w:styleId="CommentTextChar">
    <w:name w:val="Comment Text Char"/>
    <w:basedOn w:val="DefaultParagraphFont"/>
    <w:link w:val="CommentText"/>
    <w:uiPriority w:val="99"/>
    <w:rsid w:val="00F04FF7"/>
    <w:rPr>
      <w:sz w:val="20"/>
      <w:szCs w:val="20"/>
    </w:rPr>
  </w:style>
  <w:style w:type="paragraph" w:styleId="CommentSubject">
    <w:name w:val="annotation subject"/>
    <w:basedOn w:val="CommentText"/>
    <w:next w:val="CommentText"/>
    <w:link w:val="CommentSubjectChar"/>
    <w:uiPriority w:val="99"/>
    <w:semiHidden/>
    <w:unhideWhenUsed/>
    <w:rsid w:val="00F04FF7"/>
    <w:rPr>
      <w:b/>
      <w:bCs/>
    </w:rPr>
  </w:style>
  <w:style w:type="character" w:customStyle="1" w:styleId="CommentSubjectChar">
    <w:name w:val="Comment Subject Char"/>
    <w:basedOn w:val="CommentTextChar"/>
    <w:link w:val="CommentSubject"/>
    <w:uiPriority w:val="99"/>
    <w:semiHidden/>
    <w:rsid w:val="00F04F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gov/health/audiences/school-representatives/school-administrators-and-nurses/"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ga.in.gov/laws/2025/ic/titles/20" TargetMode="External"/><Relationship Id="rId5" Type="http://schemas.openxmlformats.org/officeDocument/2006/relationships/settings" Target="settings.xml"/><Relationship Id="rId10" Type="http://schemas.openxmlformats.org/officeDocument/2006/relationships/hyperlink" Target="https://www.in.gov/doe/files/medical-exemption-form-providers.pdf" TargetMode="External"/><Relationship Id="rId4" Type="http://schemas.openxmlformats.org/officeDocument/2006/relationships/styles" Target="styles.xml"/><Relationship Id="rId9" Type="http://schemas.openxmlformats.org/officeDocument/2006/relationships/hyperlink" Target="https://iga.in.gov/laws/2025/ic/titles/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B2D54B-1DB6-4C4D-81B4-5AFF61DA3A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3B6C19B-773F-4DFB-8A9F-F6BBF4FDF69B}">
  <ds:schemaRefs>
    <ds:schemaRef ds:uri="http://schemas.microsoft.com/sharepoint/v3/contenttype/forms"/>
  </ds:schemaRefs>
</ds:datastoreItem>
</file>

<file path=customXml/itemProps3.xml><?xml version="1.0" encoding="utf-8"?>
<ds:datastoreItem xmlns:ds="http://schemas.openxmlformats.org/officeDocument/2006/customXml" ds:itemID="{B532DF55-691B-48D0-AE19-5ED0DC7918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Perry-Stewart, Clair</dc:creator>
  <cp:keywords/>
  <dc:description/>
  <cp:lastModifiedBy>Spears-Welch, Regenia</cp:lastModifiedBy>
  <cp:revision>2</cp:revision>
  <dcterms:created xsi:type="dcterms:W3CDTF">2026-07-02T17:51:00Z</dcterms:created>
  <dcterms:modified xsi:type="dcterms:W3CDTF">2026-07-02T17:57:00Z</dcterms:modified>
</cp:coreProperties>
</file>